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0B8" w:rsidRDefault="004760B8" w:rsidP="004760B8">
      <w:pPr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Vzdělávací oblast:</w:t>
      </w:r>
      <w:r>
        <w:rPr>
          <w:b/>
          <w:bCs/>
          <w:sz w:val="28"/>
          <w:szCs w:val="28"/>
        </w:rPr>
        <w:t xml:space="preserve"> Matematika a její aplikace</w:t>
      </w:r>
    </w:p>
    <w:p w:rsidR="004760B8" w:rsidRDefault="004760B8" w:rsidP="004760B8">
      <w:pPr>
        <w:rPr>
          <w:b/>
          <w:sz w:val="28"/>
          <w:szCs w:val="28"/>
        </w:rPr>
      </w:pPr>
      <w:r>
        <w:rPr>
          <w:sz w:val="28"/>
          <w:szCs w:val="28"/>
        </w:rPr>
        <w:t>Vyučovací předmět:</w:t>
      </w:r>
      <w:r>
        <w:rPr>
          <w:b/>
          <w:sz w:val="28"/>
          <w:szCs w:val="28"/>
        </w:rPr>
        <w:t xml:space="preserve"> Matematika </w:t>
      </w:r>
    </w:p>
    <w:p w:rsidR="004760B8" w:rsidRDefault="004760B8" w:rsidP="004760B8">
      <w:pPr>
        <w:rPr>
          <w:b/>
          <w:sz w:val="28"/>
        </w:rPr>
      </w:pPr>
      <w:proofErr w:type="gramStart"/>
      <w:r>
        <w:rPr>
          <w:sz w:val="28"/>
        </w:rPr>
        <w:t xml:space="preserve">Ročník : </w:t>
      </w:r>
      <w:r>
        <w:rPr>
          <w:b/>
          <w:sz w:val="28"/>
        </w:rPr>
        <w:t>5.</w:t>
      </w:r>
      <w:proofErr w:type="gramEnd"/>
    </w:p>
    <w:p w:rsidR="005E35CB" w:rsidRDefault="005E35CB" w:rsidP="004760B8">
      <w:pPr>
        <w:rPr>
          <w:b/>
          <w:sz w:val="28"/>
          <w:szCs w:val="20"/>
        </w:rPr>
      </w:pPr>
      <w:bookmarkStart w:id="0" w:name="_GoBack"/>
      <w:bookmarkEnd w:id="0"/>
    </w:p>
    <w:tbl>
      <w:tblPr>
        <w:tblW w:w="148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4139"/>
        <w:gridCol w:w="3599"/>
        <w:gridCol w:w="2160"/>
        <w:gridCol w:w="3239"/>
      </w:tblGrid>
      <w:tr w:rsidR="005E35CB" w:rsidTr="0013189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pPr>
              <w:rPr>
                <w:b/>
                <w:caps/>
                <w:sz w:val="23"/>
                <w:szCs w:val="23"/>
              </w:rPr>
            </w:pPr>
            <w:r>
              <w:rPr>
                <w:b/>
                <w:caps/>
                <w:sz w:val="23"/>
                <w:szCs w:val="23"/>
              </w:rPr>
              <w:t>Očekávané výstupy z RVP ZV</w:t>
            </w:r>
          </w:p>
          <w:p w:rsidR="005E35CB" w:rsidRDefault="005E35CB" w:rsidP="00131892">
            <w:pPr>
              <w:rPr>
                <w:i/>
              </w:rPr>
            </w:pP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pPr>
              <w:rPr>
                <w:b/>
                <w:caps/>
              </w:rPr>
            </w:pPr>
            <w:r>
              <w:rPr>
                <w:b/>
                <w:caps/>
              </w:rPr>
              <w:t>Dílčí výstupy</w:t>
            </w:r>
          </w:p>
          <w:p w:rsidR="005E35CB" w:rsidRDefault="005E35CB" w:rsidP="00131892">
            <w:pPr>
              <w:rPr>
                <w:b/>
                <w:caps/>
              </w:rPr>
            </w:pPr>
          </w:p>
          <w:p w:rsidR="005E35CB" w:rsidRDefault="005E35CB" w:rsidP="00131892"/>
          <w:p w:rsidR="005E35CB" w:rsidRDefault="005E35CB" w:rsidP="00131892">
            <w:r>
              <w:t>Žák: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pPr>
              <w:rPr>
                <w:b/>
                <w:caps/>
              </w:rPr>
            </w:pPr>
            <w:r>
              <w:rPr>
                <w:b/>
                <w:caps/>
              </w:rPr>
              <w:t>učivo</w:t>
            </w:r>
          </w:p>
          <w:p w:rsidR="005E35CB" w:rsidRDefault="005E35CB" w:rsidP="00131892">
            <w:pPr>
              <w:rPr>
                <w:b/>
                <w:caps/>
              </w:rPr>
            </w:pPr>
          </w:p>
          <w:p w:rsidR="005E35CB" w:rsidRDefault="005E35CB" w:rsidP="00131892">
            <w:pPr>
              <w:rPr>
                <w:caps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rPr>
                <w:b/>
                <w:caps/>
              </w:rPr>
            </w:pPr>
            <w:r>
              <w:rPr>
                <w:b/>
                <w:caps/>
              </w:rPr>
              <w:t>tematické okruhy průřezového tématu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pPr>
              <w:rPr>
                <w:b/>
                <w:caps/>
              </w:rPr>
            </w:pPr>
            <w:r>
              <w:rPr>
                <w:b/>
                <w:caps/>
              </w:rPr>
              <w:t>poznámky</w:t>
            </w:r>
          </w:p>
          <w:p w:rsidR="005E35CB" w:rsidRDefault="005E35CB" w:rsidP="00131892">
            <w:pPr>
              <w:rPr>
                <w:i/>
                <w:caps/>
              </w:rPr>
            </w:pPr>
          </w:p>
        </w:tc>
      </w:tr>
      <w:tr w:rsidR="005E35CB" w:rsidTr="00131892">
        <w:tc>
          <w:tcPr>
            <w:tcW w:w="148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Číslo a početní operace</w:t>
            </w:r>
          </w:p>
        </w:tc>
      </w:tr>
      <w:tr w:rsidR="005E35CB" w:rsidTr="0013189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rPr>
                <w:b/>
              </w:rPr>
            </w:pPr>
            <w:r>
              <w:rPr>
                <w:b/>
              </w:rPr>
              <w:t>M-5-1-02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Provádí písemné početní operace v oboru přirozených čísel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Číselný obor 0 – miliarda</w:t>
            </w:r>
          </w:p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Písemné algoritmy sčítání, odčítání, násobení a dělení</w:t>
            </w:r>
          </w:p>
          <w:p w:rsidR="005E35CB" w:rsidRDefault="005E35CB" w:rsidP="00131892"/>
          <w:p w:rsidR="005E35CB" w:rsidRDefault="005E35CB" w:rsidP="00131892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r>
              <w:t xml:space="preserve">ČJL: </w:t>
            </w:r>
          </w:p>
          <w:p w:rsidR="005E35CB" w:rsidRDefault="005E35CB" w:rsidP="00131892">
            <w:pPr>
              <w:spacing w:after="120"/>
            </w:pPr>
            <w:r>
              <w:t>Správný zápis slovních úloh, stylizace a reprodukce odpovědí, čtení s porozuměním.</w:t>
            </w:r>
          </w:p>
          <w:p w:rsidR="005E35CB" w:rsidRDefault="005E35CB" w:rsidP="00131892">
            <w:pPr>
              <w:snapToGrid w:val="0"/>
            </w:pPr>
            <w:r>
              <w:t xml:space="preserve">AJ: </w:t>
            </w:r>
          </w:p>
          <w:p w:rsidR="005E35CB" w:rsidRDefault="005E35CB" w:rsidP="00131892">
            <w:pPr>
              <w:snapToGrid w:val="0"/>
            </w:pPr>
            <w:r>
              <w:t>Aplikace jednoduchých početních operací v oboru přirozených čísel, porovnávání větší, menší.</w:t>
            </w:r>
          </w:p>
          <w:p w:rsidR="005E35CB" w:rsidRDefault="005E35CB" w:rsidP="00131892">
            <w:pPr>
              <w:snapToGrid w:val="0"/>
            </w:pPr>
          </w:p>
          <w:p w:rsidR="005E35CB" w:rsidRDefault="005E35CB" w:rsidP="00131892">
            <w:r>
              <w:t xml:space="preserve">Rozšiřující učivo: </w:t>
            </w:r>
          </w:p>
          <w:p w:rsidR="005E35CB" w:rsidRDefault="005E35CB" w:rsidP="00131892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vyjadřování části celku zlomkem se jmenovatelem 10 nebo 100</w:t>
            </w:r>
          </w:p>
        </w:tc>
      </w:tr>
      <w:tr w:rsidR="005E35CB" w:rsidTr="0013189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pPr>
              <w:rPr>
                <w:b/>
              </w:rPr>
            </w:pPr>
            <w:r>
              <w:rPr>
                <w:b/>
              </w:rPr>
              <w:t>M-5-1-04</w:t>
            </w:r>
          </w:p>
          <w:p w:rsidR="005E35CB" w:rsidRDefault="005E35CB" w:rsidP="00131892"/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řeší a tvoří úlohy, ve kterých aplikuje osvojené početní operace v celém oboru přirozených čísel 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Fáze řešení problému: zápis, grafické znázornění, stanovení řešení, odhad a kontrola výsledku, posouzení reálnosti výsledku, formulace odpovědi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r>
              <w:t xml:space="preserve">EV – Vztah člověka k prostředí (naše obec: přírodní zdroje, náš životní styl: energie a </w:t>
            </w:r>
            <w:r>
              <w:rPr>
                <w:spacing w:val="-4"/>
              </w:rPr>
              <w:t>odpady – komplexní pojetí</w:t>
            </w:r>
            <w:r>
              <w:t xml:space="preserve"> úloh včetně </w:t>
            </w:r>
            <w:r>
              <w:lastRenderedPageBreak/>
              <w:t>pochopení významu a nezbytnosti ekologického chování)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5CB" w:rsidRDefault="005E35CB" w:rsidP="00131892"/>
        </w:tc>
      </w:tr>
      <w:tr w:rsidR="005E35CB" w:rsidTr="0013189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Pr="00AA5E4E" w:rsidRDefault="005E35CB" w:rsidP="00131892">
            <w:pPr>
              <w:rPr>
                <w:b/>
              </w:rPr>
            </w:pPr>
            <w:r w:rsidRPr="00AA5E4E">
              <w:rPr>
                <w:b/>
              </w:rPr>
              <w:lastRenderedPageBreak/>
              <w:t>M-5-1-06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porovná, sčítá a odčítá zlomky se stejným základem v oboru kladných čísel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Zlomky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5CB" w:rsidRDefault="005E35CB" w:rsidP="00131892"/>
        </w:tc>
      </w:tr>
      <w:tr w:rsidR="005E35CB" w:rsidTr="0013189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Pr="00AA5E4E" w:rsidRDefault="005E35CB" w:rsidP="00131892">
            <w:pPr>
              <w:rPr>
                <w:b/>
              </w:rPr>
            </w:pPr>
            <w:r w:rsidRPr="00AA5E4E">
              <w:rPr>
                <w:b/>
              </w:rPr>
              <w:t>M-5-1-07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přečte zápis desetinného čísla a vyznačí na číselné ose desetinné číslo dané hodnoty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Desetinná čísla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5CB" w:rsidRDefault="005E35CB" w:rsidP="00131892"/>
        </w:tc>
      </w:tr>
      <w:tr w:rsidR="005E35CB" w:rsidTr="0013189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pPr>
              <w:rPr>
                <w:b/>
              </w:rPr>
            </w:pPr>
            <w:r>
              <w:rPr>
                <w:b/>
              </w:rPr>
              <w:t>M-5-1-08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porozumí významu znaku „-„ pro zápis celého záporného čísla a toto číslo vyznačí na číselné ose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Písemné algoritmy početních operací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5CB" w:rsidRDefault="005E35CB" w:rsidP="00131892"/>
        </w:tc>
      </w:tr>
      <w:tr w:rsidR="005E35CB" w:rsidTr="00131892">
        <w:tc>
          <w:tcPr>
            <w:tcW w:w="148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Závislosti, vztahy a práce s daty</w:t>
            </w:r>
          </w:p>
        </w:tc>
      </w:tr>
      <w:tr w:rsidR="005E35CB" w:rsidTr="0013189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pPr>
              <w:rPr>
                <w:b/>
              </w:rPr>
            </w:pPr>
            <w:r>
              <w:rPr>
                <w:b/>
              </w:rPr>
              <w:t>M-5-2-01</w:t>
            </w:r>
          </w:p>
          <w:p w:rsidR="005E35CB" w:rsidRDefault="005E35CB" w:rsidP="00131892"/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Vyhledává, sbírá a třídí data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Statistické údaje a jejich reprezentace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r>
              <w:t xml:space="preserve">MV – Kritické čtení a vnímání mediálních sdělení (pěstování kritického přístupu ke zpravodajství a reklamě – využití jednoduchých diagramů); Interpretace vztahů mediálních sdělení a reality (identifikace zjednodušení </w:t>
            </w:r>
            <w:proofErr w:type="spellStart"/>
            <w:r>
              <w:t>mediovaných</w:t>
            </w:r>
            <w:proofErr w:type="spellEnd"/>
            <w:r>
              <w:t xml:space="preserve"> sdělení)</w:t>
            </w:r>
          </w:p>
        </w:tc>
        <w:tc>
          <w:tcPr>
            <w:tcW w:w="32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r>
              <w:t xml:space="preserve">AJ: </w:t>
            </w:r>
          </w:p>
          <w:p w:rsidR="005E35CB" w:rsidRDefault="005E35CB" w:rsidP="00131892">
            <w:r>
              <w:t>Porovnání některých statistických údajů anglicky mluvících zemí.</w:t>
            </w:r>
          </w:p>
          <w:p w:rsidR="005E35CB" w:rsidRDefault="005E35CB" w:rsidP="00131892"/>
          <w:p w:rsidR="005E35CB" w:rsidRDefault="005E35CB" w:rsidP="00131892">
            <w:r>
              <w:t xml:space="preserve">Rozšiřující učivo: </w:t>
            </w:r>
          </w:p>
          <w:p w:rsidR="005E35CB" w:rsidRDefault="005E35CB" w:rsidP="00131892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další typy diagramů</w:t>
            </w:r>
          </w:p>
          <w:p w:rsidR="005E35CB" w:rsidRDefault="005E35CB" w:rsidP="00131892"/>
          <w:p w:rsidR="005E35CB" w:rsidRDefault="005E35CB" w:rsidP="00131892">
            <w:pPr>
              <w:tabs>
                <w:tab w:val="num" w:pos="2052"/>
              </w:tabs>
            </w:pPr>
            <w:r>
              <w:t>Další náměty do výuky:</w:t>
            </w:r>
          </w:p>
          <w:p w:rsidR="005E35CB" w:rsidRDefault="005E35CB" w:rsidP="00131892">
            <w:pPr>
              <w:numPr>
                <w:ilvl w:val="1"/>
                <w:numId w:val="1"/>
              </w:numPr>
              <w:tabs>
                <w:tab w:val="num" w:pos="252"/>
              </w:tabs>
              <w:ind w:left="249" w:hanging="249"/>
            </w:pPr>
            <w:r>
              <w:t>využití tabulkového kalkulátoru ke zpracování dat</w:t>
            </w:r>
          </w:p>
        </w:tc>
      </w:tr>
      <w:tr w:rsidR="005E35CB" w:rsidTr="0013189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pPr>
              <w:rPr>
                <w:b/>
              </w:rPr>
            </w:pPr>
            <w:r>
              <w:rPr>
                <w:b/>
              </w:rPr>
              <w:t>M-5-2-02</w:t>
            </w:r>
          </w:p>
          <w:p w:rsidR="005E35CB" w:rsidRDefault="005E35CB" w:rsidP="00131892"/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sestavuje jednoduché tabulky a diagramy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Kruhový diagram</w:t>
            </w:r>
          </w:p>
          <w:p w:rsidR="005E35CB" w:rsidRDefault="005E35CB" w:rsidP="00131892">
            <w:pPr>
              <w:ind w:left="180"/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5CB" w:rsidRDefault="005E35CB" w:rsidP="00131892"/>
        </w:tc>
        <w:tc>
          <w:tcPr>
            <w:tcW w:w="32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5CB" w:rsidRDefault="005E35CB" w:rsidP="00131892"/>
        </w:tc>
      </w:tr>
      <w:tr w:rsidR="005E35CB" w:rsidTr="00131892">
        <w:tc>
          <w:tcPr>
            <w:tcW w:w="148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keepNext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Geometrie v rovině a v prostoru</w:t>
            </w:r>
          </w:p>
        </w:tc>
      </w:tr>
      <w:tr w:rsidR="005E35CB" w:rsidTr="0013189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pPr>
              <w:rPr>
                <w:b/>
              </w:rPr>
            </w:pPr>
            <w:r>
              <w:rPr>
                <w:b/>
              </w:rPr>
              <w:t>M-5-3-01</w:t>
            </w:r>
          </w:p>
          <w:p w:rsidR="005E35CB" w:rsidRDefault="005E35CB" w:rsidP="00131892"/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1" w:hanging="181"/>
            </w:pPr>
            <w:r>
              <w:lastRenderedPageBreak/>
              <w:t xml:space="preserve">narýsuje a znázorní základní rovinné </w:t>
            </w:r>
            <w:r>
              <w:lastRenderedPageBreak/>
              <w:t>útvary (čtverec, obdélník, trojúhelník a kružnici); užívá jednoduché konstrukce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 xml:space="preserve">Konstrukce čtverce a obdélníku </w:t>
            </w:r>
          </w:p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>Konstrukce pravoúhlého, rovnostranného a rovnoramenného trojúhelníku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tabs>
                <w:tab w:val="num" w:pos="2052"/>
              </w:tabs>
            </w:pPr>
            <w:r>
              <w:t>Další náměty do výuky:</w:t>
            </w:r>
          </w:p>
          <w:p w:rsidR="005E35CB" w:rsidRDefault="005E35CB" w:rsidP="00131892">
            <w:pPr>
              <w:numPr>
                <w:ilvl w:val="1"/>
                <w:numId w:val="1"/>
              </w:numPr>
              <w:tabs>
                <w:tab w:val="num" w:pos="252"/>
              </w:tabs>
              <w:ind w:left="249" w:hanging="249"/>
            </w:pPr>
            <w:r>
              <w:lastRenderedPageBreak/>
              <w:t>slovní úlohy na obsahy obdélníku, čtverce (práce s plánem bytu – velikost koberce, nákup tapet, obložení, podlahové plochy apod.)</w:t>
            </w:r>
          </w:p>
          <w:p w:rsidR="005E35CB" w:rsidRDefault="005E35CB" w:rsidP="00131892">
            <w:pPr>
              <w:numPr>
                <w:ilvl w:val="1"/>
                <w:numId w:val="1"/>
              </w:numPr>
              <w:tabs>
                <w:tab w:val="num" w:pos="252"/>
              </w:tabs>
              <w:ind w:left="249" w:hanging="249"/>
            </w:pPr>
            <w:r>
              <w:t>geometrie a výtvarné umění</w:t>
            </w:r>
          </w:p>
          <w:p w:rsidR="005E35CB" w:rsidRDefault="005E35CB" w:rsidP="00131892">
            <w:pPr>
              <w:numPr>
                <w:ilvl w:val="1"/>
                <w:numId w:val="1"/>
              </w:numPr>
              <w:tabs>
                <w:tab w:val="num" w:pos="252"/>
              </w:tabs>
              <w:ind w:left="249" w:hanging="249"/>
            </w:pPr>
            <w:r>
              <w:t>využití počítačových programů pro geometrii na 1. stupni ZŠ</w:t>
            </w:r>
          </w:p>
        </w:tc>
      </w:tr>
      <w:tr w:rsidR="005E35CB" w:rsidTr="0013189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pPr>
              <w:rPr>
                <w:b/>
              </w:rPr>
            </w:pPr>
            <w:r>
              <w:rPr>
                <w:b/>
              </w:rPr>
              <w:lastRenderedPageBreak/>
              <w:t>M-5-3-02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1" w:hanging="181"/>
            </w:pPr>
            <w:r>
              <w:t>Sčítá a odčítá graficky úsečky; určí délku lomené čáry, obvod mnohoúhelníku sečtením délek jeho stran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Délka úsečky, mnohoúhelníky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tabs>
                <w:tab w:val="num" w:pos="2052"/>
              </w:tabs>
            </w:pPr>
          </w:p>
        </w:tc>
      </w:tr>
      <w:tr w:rsidR="005E35CB" w:rsidTr="0013189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pPr>
              <w:rPr>
                <w:b/>
              </w:rPr>
            </w:pPr>
            <w:r>
              <w:rPr>
                <w:b/>
              </w:rPr>
              <w:t>M-5-3-04</w:t>
            </w:r>
          </w:p>
          <w:p w:rsidR="005E35CB" w:rsidRDefault="005E35CB" w:rsidP="00131892">
            <w:pPr>
              <w:rPr>
                <w:b/>
              </w:rPr>
            </w:pP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rPr>
                <w:spacing w:val="-6"/>
              </w:rPr>
            </w:pPr>
            <w:r>
              <w:rPr>
                <w:spacing w:val="-6"/>
              </w:rPr>
              <w:t>určí obsah pomocí čtvercové sítě a užívá základní jednotky obsahu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Složené obrazce ve čtvercové síti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pPr>
              <w:tabs>
                <w:tab w:val="num" w:pos="2052"/>
              </w:tabs>
            </w:pPr>
            <w:r>
              <w:t>Další náměty do výuky:</w:t>
            </w:r>
          </w:p>
          <w:p w:rsidR="005E35CB" w:rsidRDefault="005E35CB" w:rsidP="00131892">
            <w:pPr>
              <w:numPr>
                <w:ilvl w:val="1"/>
                <w:numId w:val="1"/>
              </w:numPr>
              <w:tabs>
                <w:tab w:val="num" w:pos="252"/>
              </w:tabs>
              <w:ind w:left="249" w:hanging="249"/>
            </w:pPr>
            <w:proofErr w:type="spellStart"/>
            <w:r>
              <w:t>origami</w:t>
            </w:r>
            <w:proofErr w:type="spellEnd"/>
            <w:r>
              <w:t xml:space="preserve"> ve čtvercové síti </w:t>
            </w:r>
          </w:p>
          <w:p w:rsidR="005E35CB" w:rsidRDefault="005E35CB" w:rsidP="00131892"/>
        </w:tc>
      </w:tr>
      <w:tr w:rsidR="005E35CB" w:rsidTr="00131892">
        <w:tc>
          <w:tcPr>
            <w:tcW w:w="148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Nestandardní aplikační úlohy a problémy</w:t>
            </w:r>
          </w:p>
        </w:tc>
      </w:tr>
      <w:tr w:rsidR="005E35CB" w:rsidTr="0013189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pPr>
              <w:rPr>
                <w:b/>
              </w:rPr>
            </w:pPr>
            <w:r>
              <w:rPr>
                <w:b/>
              </w:rPr>
              <w:t>M-5-4-01</w:t>
            </w:r>
          </w:p>
          <w:p w:rsidR="005E35CB" w:rsidRDefault="005E35CB" w:rsidP="00131892"/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řeší jednoduché praktické slovní úlohy a problémy, jejich řešení je do značné míry závislé na obvyklých postupech a algoritmech školské matematiky</w:t>
            </w:r>
          </w:p>
        </w:tc>
        <w:tc>
          <w:tcPr>
            <w:tcW w:w="3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Magické čtverce</w:t>
            </w:r>
          </w:p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Slovní úlohy</w:t>
            </w:r>
          </w:p>
          <w:p w:rsidR="005E35CB" w:rsidRDefault="005E35CB" w:rsidP="00131892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Prostorová představivost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pPr>
              <w:spacing w:line="216" w:lineRule="auto"/>
            </w:pPr>
            <w:r>
              <w:t>OSV – Osobnostní rozvoj – Rozvoj schopností poznávání (cvičení dovednosti zapamatování, řešení problémů); Kreativita (cvičení pro rozvoj základních rysů kreativity)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5CB" w:rsidRDefault="005E35CB" w:rsidP="00131892">
            <w:r>
              <w:t xml:space="preserve"> Rozšiřující učivo:</w:t>
            </w:r>
          </w:p>
          <w:p w:rsidR="005E35CB" w:rsidRDefault="005E35CB" w:rsidP="00131892">
            <w:pPr>
              <w:numPr>
                <w:ilvl w:val="1"/>
                <w:numId w:val="1"/>
              </w:numPr>
              <w:tabs>
                <w:tab w:val="num" w:pos="252"/>
              </w:tabs>
              <w:ind w:left="249" w:hanging="249"/>
            </w:pPr>
            <w:r>
              <w:t>zašifrované příklady, hlavolamy, rébusy</w:t>
            </w:r>
          </w:p>
        </w:tc>
      </w:tr>
    </w:tbl>
    <w:p w:rsidR="005E35CB" w:rsidRDefault="005E35CB" w:rsidP="005E35CB">
      <w:pPr>
        <w:jc w:val="both"/>
        <w:rPr>
          <w:b/>
          <w:color w:val="FF6600"/>
        </w:rPr>
      </w:pPr>
    </w:p>
    <w:p w:rsidR="005E35CB" w:rsidRDefault="005E35CB" w:rsidP="005E35CB"/>
    <w:p w:rsidR="00125E98" w:rsidRPr="004760B8" w:rsidRDefault="00125E98" w:rsidP="004760B8">
      <w:pPr>
        <w:tabs>
          <w:tab w:val="left" w:pos="2880"/>
          <w:tab w:val="left" w:pos="5220"/>
          <w:tab w:val="left" w:pos="6660"/>
          <w:tab w:val="left" w:pos="6840"/>
        </w:tabs>
        <w:rPr>
          <w:b/>
          <w:i/>
        </w:rPr>
      </w:pPr>
    </w:p>
    <w:sectPr w:rsidR="00125E98" w:rsidRPr="004760B8" w:rsidSect="00C117D5">
      <w:footerReference w:type="default" r:id="rId8"/>
      <w:pgSz w:w="16838" w:h="11906" w:orient="landscape"/>
      <w:pgMar w:top="1417" w:right="1417" w:bottom="1417" w:left="1417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7D5" w:rsidRDefault="00C117D5" w:rsidP="00C117D5">
      <w:r>
        <w:separator/>
      </w:r>
    </w:p>
  </w:endnote>
  <w:endnote w:type="continuationSeparator" w:id="0">
    <w:p w:rsidR="00C117D5" w:rsidRDefault="00C117D5" w:rsidP="00C11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9219"/>
      <w:docPartObj>
        <w:docPartGallery w:val="Page Numbers (Bottom of Page)"/>
        <w:docPartUnique/>
      </w:docPartObj>
    </w:sdtPr>
    <w:sdtEndPr/>
    <w:sdtContent>
      <w:p w:rsidR="00C117D5" w:rsidRDefault="005E35CB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78</w:t>
        </w:r>
        <w:r>
          <w:rPr>
            <w:noProof/>
          </w:rPr>
          <w:fldChar w:fldCharType="end"/>
        </w:r>
      </w:p>
    </w:sdtContent>
  </w:sdt>
  <w:p w:rsidR="00C117D5" w:rsidRDefault="00C117D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7D5" w:rsidRDefault="00C117D5" w:rsidP="00C117D5">
      <w:r>
        <w:separator/>
      </w:r>
    </w:p>
  </w:footnote>
  <w:footnote w:type="continuationSeparator" w:id="0">
    <w:p w:rsidR="00C117D5" w:rsidRDefault="00C117D5" w:rsidP="00C11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A087C"/>
    <w:multiLevelType w:val="hybridMultilevel"/>
    <w:tmpl w:val="5E488390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11437C2F"/>
    <w:multiLevelType w:val="hybridMultilevel"/>
    <w:tmpl w:val="A02650FC"/>
    <w:lvl w:ilvl="0" w:tplc="EED4E6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61429"/>
    <w:multiLevelType w:val="hybridMultilevel"/>
    <w:tmpl w:val="DC60E45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2"/>
  </w:num>
  <w:num w:numId="5">
    <w:abstractNumId w:val="0"/>
  </w:num>
  <w:num w:numId="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7434"/>
    <w:rsid w:val="00023E60"/>
    <w:rsid w:val="00125E98"/>
    <w:rsid w:val="001744F1"/>
    <w:rsid w:val="001E715E"/>
    <w:rsid w:val="0026107F"/>
    <w:rsid w:val="00327FF5"/>
    <w:rsid w:val="004760B8"/>
    <w:rsid w:val="004B64CE"/>
    <w:rsid w:val="005054D0"/>
    <w:rsid w:val="005819AC"/>
    <w:rsid w:val="005B584A"/>
    <w:rsid w:val="005E35CB"/>
    <w:rsid w:val="005E792F"/>
    <w:rsid w:val="00617EBE"/>
    <w:rsid w:val="00620ED0"/>
    <w:rsid w:val="00666854"/>
    <w:rsid w:val="00710644"/>
    <w:rsid w:val="00721AFF"/>
    <w:rsid w:val="0078454C"/>
    <w:rsid w:val="00791F1E"/>
    <w:rsid w:val="0081098B"/>
    <w:rsid w:val="008B41D0"/>
    <w:rsid w:val="008C225F"/>
    <w:rsid w:val="00997681"/>
    <w:rsid w:val="009A136D"/>
    <w:rsid w:val="009B5E0B"/>
    <w:rsid w:val="00A61EFB"/>
    <w:rsid w:val="00AA5E4E"/>
    <w:rsid w:val="00AD1A16"/>
    <w:rsid w:val="00AD2A29"/>
    <w:rsid w:val="00AF3AF2"/>
    <w:rsid w:val="00B1052C"/>
    <w:rsid w:val="00B32674"/>
    <w:rsid w:val="00B77434"/>
    <w:rsid w:val="00BE6B03"/>
    <w:rsid w:val="00C117D5"/>
    <w:rsid w:val="00C232BD"/>
    <w:rsid w:val="00C4493C"/>
    <w:rsid w:val="00DC6D57"/>
    <w:rsid w:val="00E14EA7"/>
    <w:rsid w:val="00E568B9"/>
    <w:rsid w:val="00EE1787"/>
    <w:rsid w:val="00F71919"/>
    <w:rsid w:val="00FD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7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MezititulekRVPZV11bTunZarovnatdoblokuPrvndekChar">
    <w:name w:val="Styl Mezititulek_RVPZV 11 b. Tučné Zarovnat do bloku První řádek: ... Char"/>
    <w:basedOn w:val="Normln"/>
    <w:rsid w:val="00B77434"/>
    <w:pPr>
      <w:tabs>
        <w:tab w:val="left" w:pos="567"/>
      </w:tabs>
      <w:spacing w:before="120"/>
    </w:pPr>
    <w:rPr>
      <w:b/>
      <w:bCs/>
      <w:sz w:val="22"/>
      <w:szCs w:val="22"/>
    </w:rPr>
  </w:style>
  <w:style w:type="paragraph" w:styleId="Odstavecseseznamem">
    <w:name w:val="List Paragraph"/>
    <w:basedOn w:val="Normln"/>
    <w:uiPriority w:val="34"/>
    <w:qFormat/>
    <w:rsid w:val="00620ED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C117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117D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117D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117D5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0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481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Hanka</cp:lastModifiedBy>
  <cp:revision>3</cp:revision>
  <dcterms:created xsi:type="dcterms:W3CDTF">2013-07-15T19:46:00Z</dcterms:created>
  <dcterms:modified xsi:type="dcterms:W3CDTF">2013-08-26T18:56:00Z</dcterms:modified>
</cp:coreProperties>
</file>